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47" w:rsidRPr="006E30D5" w:rsidRDefault="006E30D5" w:rsidP="006E30D5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6E30D5">
        <w:rPr>
          <w:rFonts w:ascii="Times New Roman" w:hAnsi="Times New Roman" w:cs="Times New Roman"/>
          <w:sz w:val="28"/>
          <w:szCs w:val="28"/>
          <w:lang w:val="sr-Latn-ME"/>
        </w:rPr>
        <w:t>Ispitna pitanja</w:t>
      </w:r>
    </w:p>
    <w:p w:rsidR="006E30D5" w:rsidRDefault="006E30D5" w:rsidP="006E30D5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6E30D5">
        <w:rPr>
          <w:rFonts w:ascii="Times New Roman" w:hAnsi="Times New Roman" w:cs="Times New Roman"/>
          <w:sz w:val="28"/>
          <w:szCs w:val="28"/>
          <w:lang w:val="sr-Latn-ME"/>
        </w:rPr>
        <w:t xml:space="preserve">- Javne politike </w:t>
      </w:r>
      <w:r>
        <w:rPr>
          <w:rFonts w:ascii="Times New Roman" w:hAnsi="Times New Roman" w:cs="Times New Roman"/>
          <w:sz w:val="28"/>
          <w:szCs w:val="28"/>
          <w:lang w:val="sr-Latn-ME"/>
        </w:rPr>
        <w:t>–</w:t>
      </w:r>
    </w:p>
    <w:p w:rsidR="006E30D5" w:rsidRDefault="006E30D5" w:rsidP="006E30D5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6E30D5" w:rsidRDefault="006E30D5" w:rsidP="006E30D5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6E30D5" w:rsidRP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proces definisanja javne praktične politike.</w:t>
      </w:r>
    </w:p>
    <w:p w:rsidR="006E30D5" w:rsidRP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Teorije moći - pluralistička teorija.</w:t>
      </w:r>
    </w:p>
    <w:p w:rsid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E30D5">
        <w:rPr>
          <w:rFonts w:ascii="Times New Roman" w:hAnsi="Times New Roman" w:cs="Times New Roman"/>
          <w:sz w:val="24"/>
          <w:szCs w:val="24"/>
          <w:lang w:val="sr-Latn-ME"/>
        </w:rPr>
        <w:t>Teorija elita: Mosca, Weber,</w:t>
      </w:r>
      <w:r w:rsidRPr="006E30D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E30D5">
        <w:rPr>
          <w:rFonts w:ascii="Times New Roman" w:hAnsi="Times New Roman" w:cs="Times New Roman"/>
          <w:sz w:val="24"/>
          <w:szCs w:val="24"/>
          <w:lang w:val="sr-Latn-ME"/>
        </w:rPr>
        <w:t>Pareto,</w:t>
      </w:r>
      <w:r w:rsidRPr="006E30D5">
        <w:rPr>
          <w:rFonts w:ascii="Times New Roman" w:hAnsi="Times New Roman" w:cs="Times New Roman"/>
          <w:sz w:val="24"/>
          <w:szCs w:val="24"/>
          <w:lang w:val="sr-Latn-ME"/>
        </w:rPr>
        <w:t xml:space="preserve"> Mils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Teorije moći - Marksistička teorija.</w:t>
      </w:r>
    </w:p>
    <w:p w:rsid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Teorije moći – globalizam.</w:t>
      </w:r>
    </w:p>
    <w:p w:rsid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Korporativistička teorija.</w:t>
      </w:r>
    </w:p>
    <w:p w:rsid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Institucionalna teorija.</w:t>
      </w:r>
    </w:p>
    <w:p w:rsid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Teorija racionalnog izbora.</w:t>
      </w:r>
    </w:p>
    <w:p w:rsid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Teorija igara.</w:t>
      </w:r>
    </w:p>
    <w:p w:rsidR="006E30D5" w:rsidRDefault="006E30D5" w:rsidP="006E3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Ekonomska teorija birokratije.</w:t>
      </w:r>
    </w:p>
    <w:p w:rsidR="006E30D5" w:rsidRDefault="00E91903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1903">
        <w:rPr>
          <w:rFonts w:ascii="Times New Roman" w:hAnsi="Times New Roman" w:cs="Times New Roman"/>
          <w:sz w:val="24"/>
          <w:szCs w:val="24"/>
          <w:lang w:val="sr-Latn-ME"/>
        </w:rPr>
        <w:t>Hill</w:t>
      </w:r>
      <w:r>
        <w:rPr>
          <w:rFonts w:ascii="Times New Roman" w:hAnsi="Times New Roman" w:cs="Times New Roman"/>
          <w:sz w:val="24"/>
          <w:szCs w:val="24"/>
          <w:lang w:val="sr-Latn-ME"/>
        </w:rPr>
        <w:t>ovih</w:t>
      </w:r>
      <w:r w:rsidRPr="00E91903">
        <w:rPr>
          <w:rFonts w:ascii="Times New Roman" w:hAnsi="Times New Roman" w:cs="Times New Roman"/>
          <w:sz w:val="24"/>
          <w:szCs w:val="24"/>
          <w:lang w:val="sr-Latn-ME"/>
        </w:rPr>
        <w:t xml:space="preserve"> šest ključnih polja javnih politika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E91903" w:rsidRDefault="00E91903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javnih politika (Lowi i Matland).</w:t>
      </w:r>
    </w:p>
    <w:p w:rsidR="00E91903" w:rsidRDefault="00E91903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Faze javnih politika.</w:t>
      </w:r>
    </w:p>
    <w:p w:rsidR="00E91903" w:rsidRDefault="00E91903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Formulisanje javnih politika .</w:t>
      </w:r>
    </w:p>
    <w:p w:rsidR="00E91903" w:rsidRDefault="00E91903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91903">
        <w:rPr>
          <w:rFonts w:ascii="Times New Roman" w:hAnsi="Times New Roman" w:cs="Times New Roman"/>
          <w:sz w:val="24"/>
          <w:szCs w:val="24"/>
          <w:lang w:val="sr-Latn-ME"/>
        </w:rPr>
        <w:t>Odnos između formulisanja 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E91903">
        <w:rPr>
          <w:rFonts w:ascii="Times New Roman" w:hAnsi="Times New Roman" w:cs="Times New Roman"/>
          <w:sz w:val="24"/>
          <w:szCs w:val="24"/>
          <w:lang w:val="sr-Latn-ME"/>
        </w:rPr>
        <w:t>imlementacije javnih politika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E91903" w:rsidRDefault="00E91903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Proces stvaranja javnih politika - Kingdonov model.</w:t>
      </w:r>
    </w:p>
    <w:p w:rsidR="00E91903" w:rsidRPr="00E91903" w:rsidRDefault="00E91903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Implementacija javnih politika - </w:t>
      </w:r>
      <w:r w:rsidRPr="00E91903">
        <w:rPr>
          <w:rFonts w:ascii="Times New Roman" w:hAnsi="Times New Roman" w:cs="Times New Roman"/>
          <w:sz w:val="24"/>
          <w:szCs w:val="24"/>
          <w:lang w:val="sr-Latn-ME"/>
        </w:rPr>
        <w:t xml:space="preserve">Model </w:t>
      </w:r>
      <w:r w:rsidRPr="00E91903">
        <w:rPr>
          <w:rFonts w:ascii="Times New Roman" w:hAnsi="Times New Roman" w:cs="Times New Roman"/>
          <w:i/>
          <w:sz w:val="24"/>
          <w:szCs w:val="24"/>
          <w:lang w:val="sr-Latn-ME"/>
        </w:rPr>
        <w:t>odozgo prema dolje</w:t>
      </w:r>
      <w:r w:rsidR="00792367">
        <w:rPr>
          <w:rFonts w:ascii="Times New Roman" w:hAnsi="Times New Roman" w:cs="Times New Roman"/>
          <w:i/>
          <w:sz w:val="24"/>
          <w:szCs w:val="24"/>
          <w:lang w:val="sr-Latn-ME"/>
        </w:rPr>
        <w:t>.</w:t>
      </w:r>
    </w:p>
    <w:p w:rsidR="00E91903" w:rsidRDefault="00E91903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Implementacija javnih politika – Model </w:t>
      </w:r>
      <w:r w:rsidRPr="00E91903">
        <w:rPr>
          <w:rFonts w:ascii="Times New Roman" w:hAnsi="Times New Roman" w:cs="Times New Roman"/>
          <w:i/>
          <w:sz w:val="24"/>
          <w:szCs w:val="24"/>
          <w:lang w:val="sr-Latn-ME"/>
        </w:rPr>
        <w:t>odozdo prema gore</w:t>
      </w:r>
      <w:r w:rsidR="00792367">
        <w:rPr>
          <w:rFonts w:ascii="Times New Roman" w:hAnsi="Times New Roman" w:cs="Times New Roman"/>
          <w:i/>
          <w:sz w:val="24"/>
          <w:szCs w:val="24"/>
          <w:lang w:val="sr-Latn-ME"/>
        </w:rPr>
        <w:t>.</w:t>
      </w:r>
    </w:p>
    <w:p w:rsidR="00792367" w:rsidRPr="00792367" w:rsidRDefault="00792367" w:rsidP="00E919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Weber i teorija birokratije.</w:t>
      </w:r>
    </w:p>
    <w:p w:rsidR="00792367" w:rsidRPr="00792367" w:rsidRDefault="00792367" w:rsidP="007923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Međuorganizacijski procesi – vertikalna dimenzija.</w:t>
      </w:r>
    </w:p>
    <w:p w:rsidR="00792367" w:rsidRPr="00792367" w:rsidRDefault="00792367" w:rsidP="007923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Međuorganizacijski procesi –</w:t>
      </w:r>
      <w:r w:rsidRPr="00792367">
        <w:rPr>
          <w:rFonts w:ascii="Times New Roman" w:hAnsi="Times New Roman" w:cs="Times New Roman"/>
          <w:sz w:val="24"/>
          <w:szCs w:val="24"/>
          <w:lang w:val="sr-Latn-ME"/>
        </w:rPr>
        <w:t xml:space="preserve"> horizontalna dimenzija.</w:t>
      </w:r>
    </w:p>
    <w:p w:rsidR="00792367" w:rsidRPr="00792367" w:rsidRDefault="00792367" w:rsidP="007923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Međuorganizacijski procesi –</w:t>
      </w:r>
      <w:r w:rsidRPr="00792367">
        <w:rPr>
          <w:rFonts w:ascii="Times New Roman" w:hAnsi="Times New Roman" w:cs="Times New Roman"/>
          <w:sz w:val="24"/>
          <w:szCs w:val="24"/>
          <w:lang w:val="sr-Latn-ME"/>
        </w:rPr>
        <w:t xml:space="preserve"> mreže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792367" w:rsidRDefault="00792367" w:rsidP="007923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92367">
        <w:rPr>
          <w:rFonts w:ascii="Times New Roman" w:hAnsi="Times New Roman" w:cs="Times New Roman"/>
          <w:sz w:val="24"/>
          <w:szCs w:val="24"/>
          <w:lang w:val="sr-Latn-ME"/>
        </w:rPr>
        <w:t>Proces stvaranja politika na ,,uličnom nivou“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792367" w:rsidRDefault="00792367" w:rsidP="007923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Marshawljeva tri modela pravednosti.</w:t>
      </w:r>
    </w:p>
    <w:p w:rsidR="00792367" w:rsidRDefault="00417653" w:rsidP="007923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Evaluacija i odgovornost</w:t>
      </w:r>
      <w:r w:rsidR="00792367">
        <w:rPr>
          <w:rFonts w:ascii="Times New Roman" w:hAnsi="Times New Roman" w:cs="Times New Roman"/>
          <w:sz w:val="24"/>
          <w:szCs w:val="24"/>
          <w:lang w:val="sr-Latn-ME"/>
        </w:rPr>
        <w:t xml:space="preserve"> u procesu izrade javnih politika.</w:t>
      </w:r>
    </w:p>
    <w:p w:rsidR="00417653" w:rsidRPr="00417653" w:rsidRDefault="00417653" w:rsidP="00417653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417653" w:rsidRPr="00417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B59"/>
    <w:multiLevelType w:val="hybridMultilevel"/>
    <w:tmpl w:val="883E4FD8"/>
    <w:lvl w:ilvl="0" w:tplc="A546D98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609F"/>
    <w:multiLevelType w:val="hybridMultilevel"/>
    <w:tmpl w:val="BEC2BC60"/>
    <w:lvl w:ilvl="0" w:tplc="672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CB"/>
    <w:rsid w:val="00417653"/>
    <w:rsid w:val="006C14CB"/>
    <w:rsid w:val="006E30D5"/>
    <w:rsid w:val="00792367"/>
    <w:rsid w:val="007C5741"/>
    <w:rsid w:val="00D85230"/>
    <w:rsid w:val="00E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8905"/>
  <w15:chartTrackingRefBased/>
  <w15:docId w15:val="{F3E9E9B4-0994-4CE3-BFF7-F8F1BEE7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2020-05-08T07:58:00Z</dcterms:created>
  <dcterms:modified xsi:type="dcterms:W3CDTF">2020-05-08T08:46:00Z</dcterms:modified>
</cp:coreProperties>
</file>